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60" w:lineRule="atLeast"/>
        <w:rPr>
          <w:rFonts w:ascii="Times" w:cs="Times" w:hAnsi="Times" w:eastAsia="Times"/>
          <w:sz w:val="32"/>
          <w:szCs w:val="32"/>
          <w:u w:color="000000"/>
          <w:shd w:val="clear" w:color="auto" w:fill="ffffff"/>
        </w:rPr>
      </w:pPr>
      <w:r>
        <w:rPr>
          <w:rFonts w:ascii="Times" w:hAnsi="Times"/>
          <w:sz w:val="32"/>
          <w:szCs w:val="32"/>
          <w:u w:color="000000"/>
          <w:shd w:val="clear" w:color="auto" w:fill="ffffff"/>
          <w:rtl w:val="0"/>
        </w:rPr>
        <w:t>Mr. Neill</w:t>
      </w:r>
      <w:r>
        <w:rPr>
          <w:rFonts w:ascii="Times" w:hAnsi="Times" w:hint="default"/>
          <w:sz w:val="32"/>
          <w:szCs w:val="32"/>
          <w:u w:color="000000"/>
          <w:shd w:val="clear" w:color="auto" w:fill="ffffff"/>
          <w:rtl w:val="0"/>
        </w:rPr>
        <w:t>’</w:t>
      </w:r>
      <w:r>
        <w:rPr>
          <w:rFonts w:ascii="Times" w:hAnsi="Times"/>
          <w:sz w:val="32"/>
          <w:szCs w:val="32"/>
          <w:u w:color="000000"/>
          <w:shd w:val="clear" w:color="auto" w:fill="ffffff"/>
          <w:rtl w:val="0"/>
          <w:lang w:val="en-US"/>
        </w:rPr>
        <w:t>s 9th Grade Summer Work Assignment</w:t>
      </w:r>
    </w:p>
    <w:p>
      <w:pPr>
        <w:pStyle w:val="Default"/>
        <w:spacing w:line="360" w:lineRule="atLeast"/>
        <w:rPr>
          <w:rFonts w:ascii="Times" w:cs="Times" w:hAnsi="Times" w:eastAsia="Times"/>
          <w:sz w:val="32"/>
          <w:szCs w:val="32"/>
          <w:u w:color="000000"/>
          <w:shd w:val="clear" w:color="auto" w:fill="ffffff"/>
        </w:rPr>
      </w:pPr>
    </w:p>
    <w:p>
      <w:pPr>
        <w:pStyle w:val="Default"/>
        <w:spacing w:line="360" w:lineRule="atLeast"/>
        <w:rPr>
          <w:rFonts w:ascii="Times" w:cs="Times" w:hAnsi="Times" w:eastAsia="Times"/>
          <w:sz w:val="32"/>
          <w:szCs w:val="32"/>
          <w:u w:color="000000"/>
          <w:shd w:val="clear" w:color="auto" w:fill="ffffff"/>
        </w:rPr>
      </w:pPr>
    </w:p>
    <w:p>
      <w:pPr>
        <w:pStyle w:val="Default"/>
        <w:spacing w:line="360" w:lineRule="atLeast"/>
        <w:rPr>
          <w:rFonts w:ascii="Times" w:cs="Times" w:hAnsi="Times" w:eastAsia="Times"/>
          <w:sz w:val="32"/>
          <w:szCs w:val="32"/>
          <w:u w:val="single" w:color="000000"/>
          <w:shd w:val="clear" w:color="auto" w:fill="ffffff"/>
        </w:rPr>
      </w:pPr>
      <w:r>
        <w:rPr>
          <w:rFonts w:ascii="Times" w:hAnsi="Times"/>
          <w:sz w:val="32"/>
          <w:szCs w:val="32"/>
          <w:u w:val="single" w:color="000000"/>
          <w:shd w:val="clear" w:color="auto" w:fill="ffffff"/>
          <w:rtl w:val="0"/>
          <w:lang w:val="en-US"/>
        </w:rPr>
        <w:t>Georgia ELA Standards of Excellence:</w:t>
      </w:r>
    </w:p>
    <w:p>
      <w:pPr>
        <w:pStyle w:val="Default"/>
        <w:spacing w:line="360" w:lineRule="atLeast"/>
        <w:rPr>
          <w:rFonts w:ascii="Times" w:cs="Times" w:hAnsi="Times" w:eastAsia="Times"/>
          <w:sz w:val="32"/>
          <w:szCs w:val="32"/>
          <w:u w:color="000000"/>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ELAGSE9-10W1: Write arguments to support claims in an analysis of substantive topics or texts, using valid reasoning and relevant and sufficient evidence.</w:t>
      </w:r>
    </w:p>
    <w:p>
      <w:pPr>
        <w:pStyle w:val="Default"/>
        <w:spacing w:line="360" w:lineRule="atLeast"/>
        <w:rPr>
          <w:rFonts w:ascii="Helvetica" w:cs="Helvetica" w:hAnsi="Helvetica" w:eastAsia="Helvetica"/>
          <w:b w:val="1"/>
          <w:bCs w:val="1"/>
          <w:color w:val="0d0d0d"/>
          <w:u w:color="0d0d0d"/>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ELAGSE9-10L2: Demonstrate command of the conventions of standard English capitalization, punctuation, and spelling when writing.</w:t>
      </w:r>
    </w:p>
    <w:p>
      <w:pPr>
        <w:pStyle w:val="Default"/>
        <w:spacing w:line="360" w:lineRule="atLeast"/>
        <w:rPr>
          <w:rFonts w:ascii="Helvetica" w:cs="Helvetica" w:hAnsi="Helvetica" w:eastAsia="Helvetica"/>
          <w:b w:val="1"/>
          <w:bCs w:val="1"/>
          <w:color w:val="0d0d0d"/>
          <w:u w:color="0d0d0d"/>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ELAGSE9-10RL1: Cite strong and thorough textual evidence to support analysis of what the text says explicitly as well as inferences drawn from the text.</w:t>
      </w:r>
    </w:p>
    <w:p>
      <w:pPr>
        <w:pStyle w:val="Default"/>
        <w:spacing w:line="360" w:lineRule="atLeast"/>
        <w:rPr>
          <w:rFonts w:ascii="Helvetica" w:cs="Helvetica" w:hAnsi="Helvetica" w:eastAsia="Helvetica"/>
          <w:b w:val="1"/>
          <w:bCs w:val="1"/>
          <w:color w:val="0d0d0d"/>
          <w:u w:color="0d0d0d"/>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ELAGSE9-10W4: Produce clear and coherent writing in which the development, organization, and style are appropriate to task, purpose, and audience.</w:t>
      </w:r>
    </w:p>
    <w:p>
      <w:pPr>
        <w:pStyle w:val="Default"/>
        <w:spacing w:line="360" w:lineRule="atLeast"/>
        <w:rPr>
          <w:rFonts w:ascii="Helvetica" w:cs="Helvetica" w:hAnsi="Helvetica" w:eastAsia="Helvetica"/>
          <w:b w:val="1"/>
          <w:bCs w:val="1"/>
          <w:color w:val="0d0d0d"/>
          <w:u w:color="0d0d0d"/>
          <w:shd w:val="clear" w:color="auto" w:fill="ffffff"/>
          <w:lang w:val="en-US"/>
        </w:rPr>
      </w:pPr>
    </w:p>
    <w:p>
      <w:pPr>
        <w:pStyle w:val="Default"/>
        <w:spacing w:line="360" w:lineRule="atLeast"/>
        <w:rPr>
          <w:rFonts w:ascii="Times" w:cs="Times" w:hAnsi="Times" w:eastAsia="Times"/>
          <w:sz w:val="24"/>
          <w:szCs w:val="24"/>
          <w:u w:color="000000"/>
          <w:shd w:val="clear" w:color="auto" w:fill="ffffff"/>
        </w:rPr>
      </w:pPr>
      <w:r>
        <w:rPr>
          <w:rFonts w:ascii="Times" w:hAnsi="Times"/>
          <w:sz w:val="24"/>
          <w:szCs w:val="24"/>
          <w:u w:color="000000"/>
          <w:shd w:val="clear" w:color="auto" w:fill="ffffff"/>
          <w:rtl w:val="0"/>
          <w:lang w:val="en-US"/>
        </w:rPr>
        <w:t>Hello, incoming Freshmen!</w:t>
      </w:r>
    </w:p>
    <w:p>
      <w:pPr>
        <w:pStyle w:val="Default"/>
        <w:spacing w:line="360" w:lineRule="atLeast"/>
        <w:rPr>
          <w:rFonts w:ascii="Times New Roman" w:cs="Times New Roman" w:hAnsi="Times New Roman" w:eastAsia="Times New Roman"/>
          <w:sz w:val="24"/>
          <w:szCs w:val="24"/>
          <w:u w:color="000000"/>
          <w:shd w:val="clear" w:color="auto" w:fill="ffffff"/>
          <w:lang w:val="en-US"/>
        </w:rPr>
      </w:pPr>
    </w:p>
    <w:p>
      <w:pPr>
        <w:pStyle w:val="Default"/>
        <w:spacing w:line="360" w:lineRule="atLeast"/>
        <w:rPr>
          <w:rFonts w:ascii="Times" w:cs="Times" w:hAnsi="Times" w:eastAsia="Times"/>
          <w:sz w:val="24"/>
          <w:szCs w:val="24"/>
          <w:u w:color="000000"/>
          <w:shd w:val="clear" w:color="auto" w:fill="ffffff"/>
        </w:rPr>
      </w:pPr>
      <w:r>
        <w:rPr>
          <w:rFonts w:ascii="Times New Roman" w:hAnsi="Times New Roman"/>
          <w:sz w:val="24"/>
          <w:szCs w:val="24"/>
          <w:u w:color="000000"/>
          <w:rtl w:val="0"/>
          <w:lang w:val="en-US"/>
        </w:rPr>
        <w:t>My name is Mr. Neill</w:t>
      </w:r>
      <w:r>
        <w:rPr>
          <w:sz w:val="24"/>
          <w:szCs w:val="24"/>
          <w:u w:color="000000"/>
          <w:rtl w:val="0"/>
          <w:lang w:val="en-US"/>
        </w:rPr>
        <w:t xml:space="preserve">, and </w:t>
      </w:r>
      <w:r>
        <w:rPr>
          <w:rFonts w:ascii="Times" w:hAnsi="Times"/>
          <w:sz w:val="24"/>
          <w:szCs w:val="24"/>
          <w:u w:color="000000"/>
          <w:shd w:val="clear" w:color="auto" w:fill="ffffff"/>
          <w:rtl w:val="0"/>
          <w:lang w:val="en-US"/>
        </w:rPr>
        <w:t>I look forward to teaching you in the coming school year.</w:t>
      </w:r>
    </w:p>
    <w:p>
      <w:pPr>
        <w:pStyle w:val="Default"/>
        <w:spacing w:line="360" w:lineRule="atLeast"/>
        <w:rPr>
          <w:rFonts w:ascii="Helvetica" w:cs="Helvetica" w:hAnsi="Helvetica" w:eastAsia="Helvetica"/>
          <w:color w:val="0d0d0d"/>
          <w:sz w:val="24"/>
          <w:szCs w:val="24"/>
          <w:u w:color="0d0d0d"/>
          <w:shd w:val="clear" w:color="auto" w:fill="ffffff"/>
        </w:rPr>
      </w:pPr>
    </w:p>
    <w:p>
      <w:pPr>
        <w:pStyle w:val="Default"/>
        <w:spacing w:line="360" w:lineRule="atLeast"/>
        <w:rPr>
          <w:rFonts w:ascii="Helvetica" w:cs="Helvetica" w:hAnsi="Helvetica" w:eastAsia="Helvetica"/>
          <w:color w:val="242424"/>
          <w:sz w:val="24"/>
          <w:szCs w:val="24"/>
          <w:u w:color="242424"/>
          <w:shd w:val="clear" w:color="auto" w:fill="ffffff"/>
        </w:rPr>
      </w:pPr>
    </w:p>
    <w:p>
      <w:pPr>
        <w:pStyle w:val="Default"/>
        <w:spacing w:line="360" w:lineRule="atLeast"/>
        <w:rPr>
          <w:rFonts w:ascii="Times" w:cs="Times" w:hAnsi="Times" w:eastAsia="Times"/>
          <w:sz w:val="24"/>
          <w:szCs w:val="24"/>
          <w:u w:color="000000"/>
          <w:shd w:val="clear" w:color="auto" w:fill="ffffff"/>
        </w:rPr>
      </w:pPr>
      <w:r>
        <w:rPr>
          <w:rFonts w:ascii="Times" w:hAnsi="Times"/>
          <w:sz w:val="24"/>
          <w:szCs w:val="24"/>
          <w:u w:color="000000"/>
          <w:shd w:val="clear" w:color="auto" w:fill="ffffff"/>
          <w:rtl w:val="0"/>
          <w:lang w:val="en-US"/>
        </w:rPr>
        <w:t>For your summer assignment, read</w:t>
      </w:r>
      <w:r>
        <w:rPr>
          <w:rFonts w:ascii="Times" w:hAnsi="Times" w:hint="default"/>
          <w:sz w:val="24"/>
          <w:szCs w:val="24"/>
          <w:u w:color="000000"/>
          <w:shd w:val="clear" w:color="auto" w:fill="ffffff"/>
          <w:rtl w:val="0"/>
        </w:rPr>
        <w:t> </w:t>
      </w:r>
      <w:r>
        <w:rPr>
          <w:rFonts w:ascii="Times" w:hAnsi="Times"/>
          <w:i w:val="1"/>
          <w:iCs w:val="1"/>
          <w:sz w:val="24"/>
          <w:szCs w:val="24"/>
          <w:u w:color="000000"/>
          <w:shd w:val="clear" w:color="auto" w:fill="ffffff"/>
          <w:rtl w:val="0"/>
          <w:lang w:val="en-US"/>
        </w:rPr>
        <w:t>Of Mice and Men</w:t>
      </w:r>
      <w:r>
        <w:rPr>
          <w:rFonts w:ascii="Times" w:hAnsi="Times" w:hint="default"/>
          <w:sz w:val="24"/>
          <w:szCs w:val="24"/>
          <w:u w:color="000000"/>
          <w:shd w:val="clear" w:color="auto" w:fill="ffffff"/>
          <w:rtl w:val="0"/>
        </w:rPr>
        <w:t> </w:t>
      </w:r>
      <w:r>
        <w:rPr>
          <w:rFonts w:ascii="Times" w:hAnsi="Times"/>
          <w:sz w:val="24"/>
          <w:szCs w:val="24"/>
          <w:u w:color="000000"/>
          <w:shd w:val="clear" w:color="auto" w:fill="ffffff"/>
          <w:rtl w:val="0"/>
          <w:lang w:val="en-US"/>
        </w:rPr>
        <w:t>by John Steinbeck. The novel, set in California during the Great Depression, follows two migrant workers with a close bond who dream of one day owning and farming their own land.</w:t>
      </w:r>
    </w:p>
    <w:p>
      <w:pPr>
        <w:pStyle w:val="Default"/>
        <w:spacing w:line="360" w:lineRule="atLeast"/>
        <w:rPr>
          <w:rFonts w:ascii="Times" w:cs="Times" w:hAnsi="Times" w:eastAsia="Times"/>
          <w:sz w:val="24"/>
          <w:szCs w:val="24"/>
          <w:u w:color="000000"/>
          <w:shd w:val="clear" w:color="auto" w:fill="ffffff"/>
        </w:rPr>
      </w:pPr>
    </w:p>
    <w:p>
      <w:pPr>
        <w:pStyle w:val="Default"/>
        <w:spacing w:line="360" w:lineRule="atLeast"/>
        <w:rPr>
          <w:rFonts w:ascii="Helvetica" w:cs="Helvetica" w:hAnsi="Helvetica" w:eastAsia="Helvetica"/>
          <w:color w:val="242424"/>
          <w:sz w:val="24"/>
          <w:szCs w:val="24"/>
          <w:u w:color="242424"/>
          <w:shd w:val="clear" w:color="auto" w:fill="ffffff"/>
        </w:rPr>
      </w:pPr>
    </w:p>
    <w:p>
      <w:pPr>
        <w:pStyle w:val="Default"/>
        <w:spacing w:line="360" w:lineRule="atLeast"/>
        <w:rPr>
          <w:rFonts w:ascii="Times" w:cs="Times" w:hAnsi="Times" w:eastAsia="Times"/>
          <w:sz w:val="24"/>
          <w:szCs w:val="24"/>
          <w:u w:color="000000"/>
          <w:shd w:val="clear" w:color="auto" w:fill="ffffff"/>
        </w:rPr>
      </w:pPr>
      <w:r>
        <w:rPr>
          <w:rFonts w:ascii="Times" w:hAnsi="Times"/>
          <w:sz w:val="24"/>
          <w:szCs w:val="24"/>
          <w:u w:color="000000"/>
          <w:shd w:val="clear" w:color="auto" w:fill="ffffff"/>
          <w:rtl w:val="0"/>
          <w:lang w:val="en-US"/>
        </w:rPr>
        <w:t>As you read the novel, use the double-entry journal below (instructions are included) to take notes.</w:t>
      </w:r>
    </w:p>
    <w:p>
      <w:pPr>
        <w:pStyle w:val="Default"/>
        <w:spacing w:line="360" w:lineRule="atLeast"/>
        <w:rPr>
          <w:rFonts w:ascii="Helvetica" w:cs="Helvetica" w:hAnsi="Helvetica" w:eastAsia="Helvetica"/>
          <w:color w:val="242424"/>
          <w:sz w:val="24"/>
          <w:szCs w:val="24"/>
          <w:u w:color="242424"/>
          <w:shd w:val="clear" w:color="auto" w:fill="ffffff"/>
        </w:rPr>
      </w:pPr>
    </w:p>
    <w:p>
      <w:pPr>
        <w:pStyle w:val="Default"/>
        <w:spacing w:line="360" w:lineRule="atLeast"/>
        <w:rPr>
          <w:rFonts w:ascii="Times" w:cs="Times" w:hAnsi="Times" w:eastAsia="Times"/>
          <w:sz w:val="24"/>
          <w:szCs w:val="24"/>
          <w:u w:val="single" w:color="000000"/>
          <w:shd w:val="clear" w:color="auto" w:fill="ffffff"/>
        </w:rPr>
      </w:pPr>
      <w:r>
        <w:rPr>
          <w:rFonts w:ascii="Times" w:hAnsi="Times"/>
          <w:sz w:val="24"/>
          <w:szCs w:val="24"/>
          <w:u w:color="000000"/>
          <w:shd w:val="clear" w:color="auto" w:fill="ffffff"/>
          <w:rtl w:val="0"/>
          <w:lang w:val="en-US"/>
        </w:rPr>
        <w:t>After reading the novel, write a 1,000</w:t>
      </w:r>
      <w:r>
        <w:rPr>
          <w:rFonts w:ascii="Times" w:hAnsi="Times"/>
          <w:sz w:val="24"/>
          <w:szCs w:val="24"/>
          <w:u w:color="000000"/>
          <w:shd w:val="clear" w:color="auto" w:fill="ffffff"/>
          <w:rtl w:val="0"/>
        </w:rPr>
        <w:t xml:space="preserve">- to </w:t>
      </w:r>
      <w:r>
        <w:rPr>
          <w:rFonts w:ascii="Times" w:hAnsi="Times"/>
          <w:sz w:val="24"/>
          <w:szCs w:val="24"/>
          <w:u w:color="000000"/>
          <w:shd w:val="clear" w:color="auto" w:fill="ffffff"/>
          <w:rtl w:val="0"/>
          <w:lang w:val="en-US"/>
        </w:rPr>
        <w:t xml:space="preserve">1,200-word paper on the theme of the </w:t>
      </w:r>
      <w:r>
        <w:rPr>
          <w:rFonts w:ascii="Times" w:hAnsi="Times"/>
          <w:sz w:val="24"/>
          <w:szCs w:val="24"/>
          <w:u w:val="single" w:color="000000"/>
          <w:shd w:val="clear" w:color="auto" w:fill="ffffff"/>
          <w:rtl w:val="0"/>
          <w:lang w:val="en-US"/>
        </w:rPr>
        <w:t xml:space="preserve">American Dream. </w:t>
      </w:r>
    </w:p>
    <w:p>
      <w:pPr>
        <w:pStyle w:val="Default"/>
        <w:spacing w:line="360" w:lineRule="atLeast"/>
        <w:rPr>
          <w:rFonts w:ascii="Times" w:cs="Times" w:hAnsi="Times" w:eastAsia="Times"/>
          <w:sz w:val="24"/>
          <w:szCs w:val="24"/>
          <w:u w:color="000000"/>
          <w:shd w:val="clear" w:color="auto" w:fill="ffffff"/>
          <w:lang w:val="en-US"/>
        </w:rPr>
      </w:pPr>
    </w:p>
    <w:p>
      <w:pPr>
        <w:pStyle w:val="Default"/>
        <w:spacing w:line="360" w:lineRule="atLeast"/>
        <w:rPr>
          <w:rFonts w:ascii="Times" w:cs="Times" w:hAnsi="Times" w:eastAsia="Times"/>
          <w:sz w:val="24"/>
          <w:szCs w:val="24"/>
          <w:u w:color="000000"/>
          <w:shd w:val="clear" w:color="auto" w:fill="ffffff"/>
        </w:rPr>
      </w:pPr>
      <w:r>
        <w:rPr>
          <w:rFonts w:ascii="Times" w:hAnsi="Times"/>
          <w:sz w:val="24"/>
          <w:szCs w:val="24"/>
          <w:u w:color="000000"/>
          <w:shd w:val="clear" w:color="auto" w:fill="ffffff"/>
          <w:rtl w:val="0"/>
          <w:lang w:val="en-US"/>
        </w:rPr>
        <w:t xml:space="preserve">Make sure to have at least six citations from the novel to support your theme. </w:t>
      </w:r>
    </w:p>
    <w:p>
      <w:pPr>
        <w:pStyle w:val="Default"/>
        <w:spacing w:line="360" w:lineRule="atLeast"/>
        <w:rPr>
          <w:rFonts w:ascii="Times" w:cs="Times" w:hAnsi="Times" w:eastAsia="Times"/>
          <w:sz w:val="24"/>
          <w:szCs w:val="24"/>
          <w:u w:color="000000"/>
          <w:shd w:val="clear" w:color="auto" w:fill="ffffff"/>
          <w:lang w:val="en-US"/>
        </w:rPr>
      </w:pPr>
    </w:p>
    <w:p>
      <w:pPr>
        <w:pStyle w:val="Default"/>
        <w:spacing w:line="360" w:lineRule="atLeast"/>
        <w:rPr>
          <w:rFonts w:ascii="Times" w:cs="Times" w:hAnsi="Times" w:eastAsia="Times"/>
          <w:sz w:val="24"/>
          <w:szCs w:val="24"/>
          <w:u w:color="000000"/>
          <w:shd w:val="clear" w:color="auto" w:fill="ffffff"/>
        </w:rPr>
      </w:pPr>
      <w:r>
        <w:rPr>
          <w:rFonts w:ascii="Times" w:hAnsi="Times"/>
          <w:sz w:val="24"/>
          <w:szCs w:val="24"/>
          <w:u w:color="000000"/>
          <w:shd w:val="clear" w:color="auto" w:fill="ffffff"/>
          <w:rtl w:val="0"/>
          <w:lang w:val="en-US"/>
        </w:rPr>
        <w:t>Paper should be typed in 12-point, Times New Roman font, and double-spaced. Use MLA style in your citations and the formatting of your paper.</w:t>
      </w:r>
    </w:p>
    <w:p>
      <w:pPr>
        <w:pStyle w:val="Default"/>
        <w:spacing w:line="360" w:lineRule="atLeast"/>
        <w:rPr>
          <w:rFonts w:ascii="Times" w:cs="Times" w:hAnsi="Times" w:eastAsia="Times"/>
          <w:sz w:val="24"/>
          <w:szCs w:val="24"/>
          <w:u w:color="000000"/>
          <w:shd w:val="clear" w:color="auto" w:fill="ffffff"/>
        </w:rPr>
      </w:pPr>
    </w:p>
    <w:p>
      <w:pPr>
        <w:pStyle w:val="Default"/>
        <w:spacing w:line="360" w:lineRule="atLeast"/>
        <w:rPr>
          <w:rFonts w:ascii="Times" w:cs="Times" w:hAnsi="Times" w:eastAsia="Times"/>
          <w:sz w:val="24"/>
          <w:szCs w:val="24"/>
          <w:u w:color="000000"/>
          <w:shd w:val="clear" w:color="auto" w:fill="ffffff"/>
        </w:rPr>
      </w:pPr>
      <w:r>
        <w:rPr>
          <w:rFonts w:ascii="Times" w:hAnsi="Times"/>
          <w:sz w:val="24"/>
          <w:szCs w:val="24"/>
          <w:u w:color="000000"/>
          <w:shd w:val="clear" w:color="auto" w:fill="ffffff"/>
          <w:rtl w:val="0"/>
          <w:lang w:val="en-US"/>
        </w:rPr>
        <w:t>There is a rubric below. This assignment is a Minor Grade, which is weighted at 60 percent in the daily grade category.</w:t>
      </w:r>
    </w:p>
    <w:p>
      <w:pPr>
        <w:pStyle w:val="Default"/>
        <w:spacing w:line="360" w:lineRule="atLeast"/>
        <w:rPr>
          <w:rFonts w:ascii="Helvetica" w:cs="Helvetica" w:hAnsi="Helvetica" w:eastAsia="Helvetica"/>
          <w:color w:val="242424"/>
          <w:sz w:val="24"/>
          <w:szCs w:val="24"/>
          <w:u w:color="242424"/>
          <w:shd w:val="clear" w:color="auto" w:fill="ffffff"/>
        </w:rPr>
      </w:pPr>
    </w:p>
    <w:p>
      <w:pPr>
        <w:pStyle w:val="Default"/>
        <w:spacing w:line="360" w:lineRule="atLeast"/>
        <w:rPr>
          <w:rStyle w:val="None"/>
          <w:rFonts w:ascii="Helvetica" w:cs="Helvetica" w:hAnsi="Helvetica" w:eastAsia="Helvetica"/>
          <w:color w:val="242424"/>
          <w:sz w:val="24"/>
          <w:szCs w:val="24"/>
          <w:u w:color="242424"/>
          <w:shd w:val="clear" w:color="auto" w:fill="ffffff"/>
        </w:rPr>
      </w:pPr>
      <w:r>
        <w:rPr>
          <w:rFonts w:ascii="Times" w:hAnsi="Times"/>
          <w:sz w:val="24"/>
          <w:szCs w:val="24"/>
          <w:u w:color="000000"/>
          <w:shd w:val="clear" w:color="auto" w:fill="ffffff"/>
          <w:rtl w:val="0"/>
          <w:lang w:val="en-US"/>
        </w:rPr>
        <w:t>For questions on MLA style, copy and paste the following link into your browser:</w:t>
      </w:r>
      <w:r>
        <w:rPr>
          <w:rFonts w:ascii="Times" w:hAnsi="Times" w:hint="default"/>
          <w:sz w:val="24"/>
          <w:szCs w:val="24"/>
          <w:u w:color="000000"/>
          <w:shd w:val="clear" w:color="auto" w:fill="ffffff"/>
          <w:rtl w:val="0"/>
        </w:rPr>
        <w:t> </w:t>
      </w:r>
      <w:r>
        <w:rPr>
          <w:rStyle w:val="Hyperlink.0"/>
        </w:rPr>
        <w:fldChar w:fldCharType="begin" w:fldLock="0"/>
      </w:r>
      <w:r>
        <w:rPr>
          <w:rStyle w:val="Hyperlink.0"/>
        </w:rPr>
        <w:instrText xml:space="preserve"> HYPERLINK "https://nam11.safelinks.protection.outlook.com/?url=https%25252525253A%25252525252F%25252525252Fowl.purdue.edu%25252525252Fowl%25252525252Fresearch_and_citation%25252525252Fmla_style%25252525252Fmla_formatting_and_style_guide%25252525252Fmla_formatting_and_style_guide.html&amp;data=05%25252525257C02%25252525257CNeilBr1%252525252540BOE.richmond.k12.ga.us%25252525257Cc19428303db645f4b6b708dc3ddd8b8f%25252525257C30b22d4073624f1783a92530927b6f65%25252525257C0%25252525257C0%25252525257C638453268935123719%25252525257CUnknown%25252525257CTWFpbGZsb3d8eyJWIjoiMC4wLjAwMDAiLCJQIjoiV2luMzIiLCJBTiI6Ik1haWwiLCJXVCI6Mn0%25252525253D%25252525257C0%25252525257C%25252525257C%25252525257C&amp;sdata=4tvYTK7n%25252525252BbiWW0ux7OoCdkruBW%25252525252BiFerKCiqnPZ7TnE4%25252525253D&amp;reserved=0"</w:instrText>
      </w:r>
      <w:r>
        <w:rPr>
          <w:rStyle w:val="Hyperlink.0"/>
        </w:rPr>
        <w:fldChar w:fldCharType="separate" w:fldLock="0"/>
      </w:r>
      <w:r>
        <w:rPr>
          <w:rStyle w:val="Hyperlink.0"/>
          <w:rtl w:val="0"/>
          <w:lang w:val="en-US"/>
        </w:rPr>
        <w:t>https://owl.purdue.edu/owl/research_and_citation/mla_style/mla_formatting_and_style_guide/mla_formatting_and_style_guide.html</w:t>
      </w:r>
      <w:r>
        <w:rPr/>
        <w:fldChar w:fldCharType="end" w:fldLock="0"/>
      </w:r>
    </w:p>
    <w:p>
      <w:pPr>
        <w:pStyle w:val="Default"/>
        <w:spacing w:line="360" w:lineRule="atLeast"/>
        <w:rPr>
          <w:rStyle w:val="None"/>
          <w:rFonts w:ascii="Helvetica" w:cs="Helvetica" w:hAnsi="Helvetica" w:eastAsia="Helvetica"/>
          <w:color w:val="242424"/>
          <w:sz w:val="24"/>
          <w:szCs w:val="24"/>
          <w:u w:color="242424"/>
          <w:shd w:val="clear" w:color="auto" w:fill="ffffff"/>
        </w:rPr>
      </w:pPr>
    </w:p>
    <w:p>
      <w:pPr>
        <w:pStyle w:val="Default"/>
        <w:spacing w:line="360" w:lineRule="atLeast"/>
        <w:rPr>
          <w:rStyle w:val="None"/>
          <w:rFonts w:ascii="Helvetica" w:cs="Helvetica" w:hAnsi="Helvetica" w:eastAsia="Helvetica"/>
          <w:color w:val="242424"/>
          <w:sz w:val="24"/>
          <w:szCs w:val="24"/>
          <w:u w:color="242424"/>
          <w:shd w:val="clear" w:color="auto" w:fill="ffffff"/>
        </w:rPr>
      </w:pPr>
    </w:p>
    <w:p>
      <w:pPr>
        <w:pStyle w:val="Default"/>
        <w:spacing w:line="360" w:lineRule="atLeast"/>
        <w:rPr>
          <w:rStyle w:val="None"/>
          <w:rFonts w:ascii="Times" w:cs="Times" w:hAnsi="Times" w:eastAsia="Times"/>
          <w:b w:val="1"/>
          <w:bCs w:val="1"/>
          <w:color w:val="242424"/>
          <w:sz w:val="24"/>
          <w:szCs w:val="24"/>
          <w:u w:color="242424"/>
          <w:shd w:val="clear" w:color="auto" w:fill="ffffff"/>
        </w:rPr>
      </w:pPr>
      <w:r>
        <w:rPr>
          <w:rStyle w:val="None"/>
          <w:rFonts w:ascii="Times" w:hAnsi="Times"/>
          <w:b w:val="1"/>
          <w:bCs w:val="1"/>
          <w:color w:val="242424"/>
          <w:sz w:val="24"/>
          <w:szCs w:val="24"/>
          <w:u w:color="242424"/>
          <w:shd w:val="clear" w:color="auto" w:fill="ffffff"/>
          <w:rtl w:val="0"/>
          <w:lang w:val="en-US"/>
        </w:rPr>
        <w:t>If you have specific questions for me about the project, you can reach me at Neilbr1@richmond.k12.ga.us.</w:t>
      </w:r>
    </w:p>
    <w:p>
      <w:pPr>
        <w:pStyle w:val="Default"/>
        <w:spacing w:line="360" w:lineRule="atLeast"/>
        <w:rPr>
          <w:rStyle w:val="None"/>
          <w:rFonts w:ascii="Times" w:cs="Times" w:hAnsi="Times" w:eastAsia="Times"/>
          <w:color w:val="242424"/>
          <w:sz w:val="24"/>
          <w:szCs w:val="24"/>
          <w:u w:color="242424"/>
          <w:shd w:val="clear" w:color="auto" w:fill="ffffff"/>
        </w:rPr>
      </w:pPr>
    </w:p>
    <w:p>
      <w:pPr>
        <w:pStyle w:val="Default"/>
        <w:spacing w:line="360" w:lineRule="atLeast"/>
        <w:rPr>
          <w:rStyle w:val="None"/>
          <w:rFonts w:ascii="Times" w:cs="Times" w:hAnsi="Times" w:eastAsia="Times"/>
          <w:color w:val="242424"/>
          <w:sz w:val="24"/>
          <w:szCs w:val="24"/>
          <w:u w:color="242424"/>
          <w:shd w:val="clear" w:color="auto" w:fill="ffffff"/>
        </w:rPr>
      </w:pPr>
      <w:r>
        <w:rPr>
          <w:rStyle w:val="None"/>
          <w:rFonts w:ascii="Times" w:hAnsi="Times"/>
          <w:color w:val="242424"/>
          <w:sz w:val="24"/>
          <w:szCs w:val="24"/>
          <w:u w:color="242424"/>
          <w:shd w:val="clear" w:color="auto" w:fill="ffffff"/>
          <w:rtl w:val="0"/>
          <w:lang w:val="en-US"/>
        </w:rPr>
        <w:t>I will be checking my email at least once a week during the summer.</w:t>
      </w:r>
    </w:p>
    <w:p>
      <w:pPr>
        <w:pStyle w:val="Default"/>
        <w:spacing w:line="360" w:lineRule="atLeast"/>
        <w:rPr>
          <w:rStyle w:val="None"/>
          <w:rFonts w:ascii="Helvetica" w:cs="Helvetica" w:hAnsi="Helvetica" w:eastAsia="Helvetica"/>
          <w:color w:val="242424"/>
          <w:sz w:val="24"/>
          <w:szCs w:val="24"/>
          <w:u w:color="242424"/>
          <w:shd w:val="clear" w:color="auto" w:fill="ffffff"/>
        </w:rPr>
      </w:pPr>
    </w:p>
    <w:p>
      <w:pPr>
        <w:pStyle w:val="Default"/>
        <w:rPr>
          <w:rStyle w:val="None"/>
          <w:rFonts w:ascii="Times New Roman" w:cs="Times New Roman" w:hAnsi="Times New Roman" w:eastAsia="Times New Roman"/>
          <w:b w:val="1"/>
          <w:bCs w:val="1"/>
          <w:sz w:val="24"/>
          <w:szCs w:val="24"/>
          <w:u w:color="000000"/>
        </w:rPr>
      </w:pPr>
      <w:r>
        <w:rPr>
          <w:rStyle w:val="None"/>
          <w:rFonts w:ascii="Times New Roman" w:hAnsi="Times New Roman"/>
          <w:b w:val="1"/>
          <w:bCs w:val="1"/>
          <w:sz w:val="24"/>
          <w:szCs w:val="24"/>
          <w:u w:color="000000"/>
          <w:rtl w:val="0"/>
          <w:lang w:val="en-US"/>
        </w:rPr>
        <w:t>DIRECTIONS:</w:t>
      </w:r>
    </w:p>
    <w:p>
      <w:pPr>
        <w:pStyle w:val="Default"/>
        <w:rPr>
          <w:rStyle w:val="None"/>
          <w:rFonts w:ascii="Times New Roman" w:cs="Times New Roman" w:hAnsi="Times New Roman" w:eastAsia="Times New Roman"/>
          <w:b w:val="1"/>
          <w:bCs w:val="1"/>
          <w:sz w:val="24"/>
          <w:szCs w:val="24"/>
          <w:u w:color="000000"/>
          <w:lang w:val="en-US"/>
        </w:rPr>
      </w:pPr>
    </w:p>
    <w:p>
      <w:pPr>
        <w:pStyle w:val="Default"/>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Use this double-entry journal as you read </w:t>
      </w:r>
      <w:r>
        <w:rPr>
          <w:rStyle w:val="None"/>
          <w:rFonts w:ascii="Times New Roman" w:hAnsi="Times New Roman"/>
          <w:i w:val="1"/>
          <w:iCs w:val="1"/>
          <w:sz w:val="24"/>
          <w:szCs w:val="24"/>
          <w:rtl w:val="0"/>
          <w:lang w:val="en-US"/>
        </w:rPr>
        <w:t>Of Mice and Men.</w:t>
      </w:r>
      <w:r>
        <w:rPr>
          <w:rStyle w:val="None"/>
          <w:rFonts w:ascii="Times New Roman" w:hAnsi="Times New Roman"/>
          <w:sz w:val="24"/>
          <w:szCs w:val="24"/>
          <w:u w:color="000000"/>
          <w:rtl w:val="0"/>
          <w:lang w:val="en-US"/>
        </w:rPr>
        <w:t xml:space="preserve"> </w:t>
      </w:r>
    </w:p>
    <w:p>
      <w:pPr>
        <w:pStyle w:val="Default"/>
        <w:rPr>
          <w:rStyle w:val="None"/>
          <w:rFonts w:ascii="Times New Roman" w:cs="Times New Roman" w:hAnsi="Times New Roman" w:eastAsia="Times New Roman"/>
          <w:sz w:val="24"/>
          <w:szCs w:val="24"/>
          <w:u w:color="000000"/>
          <w:lang w:val="en-US"/>
        </w:rPr>
      </w:pPr>
    </w:p>
    <w:p>
      <w:pPr>
        <w:pStyle w:val="Default"/>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The </w:t>
      </w:r>
      <w:r>
        <w:rPr>
          <w:rStyle w:val="None"/>
          <w:rFonts w:ascii="Times New Roman" w:hAnsi="Times New Roman"/>
          <w:b w:val="1"/>
          <w:bCs w:val="1"/>
          <w:sz w:val="24"/>
          <w:szCs w:val="24"/>
          <w:u w:color="000000"/>
          <w:rtl w:val="0"/>
          <w:lang w:val="en-US"/>
        </w:rPr>
        <w:t xml:space="preserve">left side </w:t>
      </w:r>
      <w:r>
        <w:rPr>
          <w:rStyle w:val="None"/>
          <w:rFonts w:ascii="Times New Roman" w:hAnsi="Times New Roman"/>
          <w:sz w:val="24"/>
          <w:szCs w:val="24"/>
          <w:u w:color="000000"/>
          <w:rtl w:val="0"/>
          <w:lang w:val="en-US"/>
        </w:rPr>
        <w:t>of your table must contain at least eight quotations from the reading with page numbers noted.  Should you wish to refer to a particularly large selection, you may paraphrase it.</w:t>
      </w:r>
    </w:p>
    <w:p>
      <w:pPr>
        <w:pStyle w:val="Default"/>
        <w:rPr>
          <w:rStyle w:val="None"/>
          <w:rFonts w:ascii="Times New Roman" w:cs="Times New Roman" w:hAnsi="Times New Roman" w:eastAsia="Times New Roman"/>
          <w:sz w:val="24"/>
          <w:szCs w:val="24"/>
          <w:u w:color="000000"/>
          <w:lang w:val="en-US"/>
        </w:rPr>
      </w:pPr>
    </w:p>
    <w:p>
      <w:pPr>
        <w:pStyle w:val="Default"/>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The </w:t>
      </w:r>
      <w:r>
        <w:rPr>
          <w:rStyle w:val="None"/>
          <w:rFonts w:ascii="Times New Roman" w:hAnsi="Times New Roman"/>
          <w:b w:val="1"/>
          <w:bCs w:val="1"/>
          <w:sz w:val="24"/>
          <w:szCs w:val="24"/>
          <w:u w:color="000000"/>
          <w:rtl w:val="0"/>
          <w:lang w:val="en-US"/>
        </w:rPr>
        <w:t xml:space="preserve">right side </w:t>
      </w:r>
      <w:r>
        <w:rPr>
          <w:rStyle w:val="None"/>
          <w:rFonts w:ascii="Times New Roman" w:hAnsi="Times New Roman"/>
          <w:sz w:val="24"/>
          <w:szCs w:val="24"/>
          <w:u w:color="000000"/>
          <w:rtl w:val="0"/>
          <w:lang w:val="en-US"/>
        </w:rPr>
        <w:t>of your table should respond to questions such as:</w:t>
      </w:r>
    </w:p>
    <w:p>
      <w:pPr>
        <w:pStyle w:val="Default"/>
        <w:numPr>
          <w:ilvl w:val="0"/>
          <w:numId w:val="2"/>
        </w:numPr>
        <w:bidi w:val="0"/>
        <w:ind w:right="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What strikes you about this?</w:t>
      </w:r>
    </w:p>
    <w:p>
      <w:pPr>
        <w:pStyle w:val="Default"/>
        <w:numPr>
          <w:ilvl w:val="0"/>
          <w:numId w:val="2"/>
        </w:numPr>
        <w:bidi w:val="0"/>
        <w:ind w:right="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What was your first thought when you read this? And then? And then?</w:t>
      </w:r>
    </w:p>
    <w:p>
      <w:pPr>
        <w:pStyle w:val="Default"/>
        <w:numPr>
          <w:ilvl w:val="0"/>
          <w:numId w:val="2"/>
        </w:numPr>
        <w:bidi w:val="0"/>
        <w:ind w:right="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What does this passage/idea make you think of or remember?</w:t>
      </w:r>
    </w:p>
    <w:p>
      <w:pPr>
        <w:pStyle w:val="Default"/>
        <w:numPr>
          <w:ilvl w:val="0"/>
          <w:numId w:val="2"/>
        </w:numPr>
        <w:bidi w:val="0"/>
        <w:ind w:right="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Do you want to challenge or qualify this author</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claim? In what ways do you agree with it? Disagree?</w:t>
      </w:r>
    </w:p>
    <w:p>
      <w:pPr>
        <w:pStyle w:val="Default"/>
        <w:numPr>
          <w:ilvl w:val="0"/>
          <w:numId w:val="2"/>
        </w:numPr>
        <w:bidi w:val="0"/>
        <w:ind w:right="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What else have you read/heard/experienced that connects with this author</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ideas?</w:t>
      </w:r>
    </w:p>
    <w:p>
      <w:pPr>
        <w:pStyle w:val="Default"/>
        <w:numPr>
          <w:ilvl w:val="0"/>
          <w:numId w:val="2"/>
        </w:numPr>
        <w:bidi w:val="0"/>
        <w:ind w:right="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Does something confuse you or lead to further questions?</w:t>
      </w:r>
    </w:p>
    <w:p>
      <w:pPr>
        <w:pStyle w:val="Default"/>
        <w:numPr>
          <w:ilvl w:val="0"/>
          <w:numId w:val="2"/>
        </w:numPr>
        <w:bidi w:val="0"/>
        <w:ind w:right="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How do you feel about this?</w:t>
      </w:r>
    </w:p>
    <w:p>
      <w:pPr>
        <w:pStyle w:val="Default"/>
        <w:rPr>
          <w:rStyle w:val="None"/>
          <w:rFonts w:ascii="Times New Roman" w:cs="Times New Roman" w:hAnsi="Times New Roman" w:eastAsia="Times New Roman"/>
          <w:sz w:val="24"/>
          <w:szCs w:val="24"/>
          <w:u w:color="000000"/>
          <w:lang w:val="en-US"/>
        </w:rPr>
      </w:pPr>
    </w:p>
    <w:p>
      <w:pPr>
        <w:pStyle w:val="Default"/>
        <w:rPr>
          <w:rStyle w:val="None"/>
          <w:rFonts w:ascii="Times New Roman" w:cs="Times New Roman" w:hAnsi="Times New Roman" w:eastAsia="Times New Roman"/>
          <w:sz w:val="24"/>
          <w:szCs w:val="24"/>
          <w:u w:val="single" w:color="000000"/>
        </w:rPr>
      </w:pPr>
      <w:r>
        <w:rPr>
          <w:rStyle w:val="None"/>
          <w:rFonts w:ascii="Times New Roman" w:hAnsi="Times New Roman"/>
          <w:sz w:val="24"/>
          <w:szCs w:val="24"/>
          <w:u w:color="000000"/>
          <w:rtl w:val="0"/>
          <w:lang w:val="en-US"/>
        </w:rPr>
        <w:t xml:space="preserve">Using the template below, type out your responses (or print/hand write neatly) and have completed assignment prepared to turn in the first week of school. </w:t>
      </w:r>
      <w:r>
        <w:rPr>
          <w:rStyle w:val="None"/>
          <w:rFonts w:ascii="Times New Roman" w:hAnsi="Times New Roman"/>
          <w:sz w:val="24"/>
          <w:szCs w:val="24"/>
          <w:u w:val="single" w:color="000000"/>
          <w:rtl w:val="0"/>
          <w:lang w:val="en-US"/>
        </w:rPr>
        <w:t xml:space="preserve">YOU MAY create more rows if you wish to. </w:t>
      </w:r>
    </w:p>
    <w:p>
      <w:pPr>
        <w:pStyle w:val="Default"/>
        <w:rPr>
          <w:rStyle w:val="None"/>
          <w:rFonts w:ascii="Times New Roman" w:cs="Times New Roman" w:hAnsi="Times New Roman" w:eastAsia="Times New Roman"/>
          <w:sz w:val="24"/>
          <w:szCs w:val="24"/>
          <w:u w:color="000000"/>
          <w:lang w:val="en-US"/>
        </w:rPr>
      </w:pPr>
    </w:p>
    <w:p>
      <w:pPr>
        <w:pStyle w:val="Default"/>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This assignment is meant to help you analyze the text and should form the basis of the citations you will use in writing your paper. So think about plot events and dialogue that support a theme in the novel!</w:t>
      </w:r>
    </w:p>
    <w:p>
      <w:pPr>
        <w:pStyle w:val="Default"/>
        <w:rPr>
          <w:rStyle w:val="None"/>
          <w:rFonts w:ascii="Calibri" w:cs="Calibri" w:hAnsi="Calibri" w:eastAsia="Calibri"/>
          <w:u w:color="000000"/>
          <w:lang w:val="en-US"/>
        </w:rPr>
      </w:pPr>
    </w:p>
    <w:p>
      <w:pPr>
        <w:pStyle w:val="Default"/>
        <w:rPr>
          <w:rStyle w:val="None"/>
          <w:u w:color="000000"/>
        </w:rPr>
      </w:pPr>
      <w:r>
        <w:rPr>
          <w:rStyle w:val="None"/>
          <w:rFonts w:ascii="Calibri" w:cs="Calibri" w:hAnsi="Calibri" w:eastAsia="Calibri"/>
          <w:u w:color="000000"/>
          <w:rtl w:val="0"/>
          <w:lang w:val="en-US"/>
        </w:rPr>
        <w:t xml:space="preserve"> </w:t>
      </w:r>
    </w:p>
    <w:p>
      <w:pPr>
        <w:pStyle w:val="Default"/>
        <w:rPr>
          <w:rStyle w:val="None"/>
          <w:u w:color="000000"/>
        </w:rPr>
      </w:pPr>
    </w:p>
    <w:p>
      <w:pPr>
        <w:pStyle w:val="Default"/>
        <w:rPr>
          <w:rStyle w:val="None"/>
          <w:rFonts w:ascii="Calibri" w:cs="Calibri" w:hAnsi="Calibri" w:eastAsia="Calibri"/>
          <w:b w:val="1"/>
          <w:bCs w:val="1"/>
          <w:u w:color="000000"/>
        </w:rPr>
      </w:pPr>
      <w:r>
        <w:rPr>
          <w:rStyle w:val="None"/>
          <w:rFonts w:ascii="Calibri" w:cs="Calibri" w:hAnsi="Calibri" w:eastAsia="Calibri"/>
          <w:b w:val="1"/>
          <w:bCs w:val="1"/>
          <w:u w:color="000000"/>
          <w:rtl w:val="0"/>
          <w:lang w:val="en-US"/>
        </w:rPr>
        <w:t>Name:</w:t>
      </w:r>
    </w:p>
    <w:p>
      <w:pPr>
        <w:pStyle w:val="Default"/>
        <w:rPr>
          <w:rStyle w:val="None"/>
          <w:rFonts w:ascii="Calibri" w:cs="Calibri" w:hAnsi="Calibri" w:eastAsia="Calibri"/>
          <w:b w:val="1"/>
          <w:bCs w:val="1"/>
          <w:u w:color="000000"/>
        </w:rPr>
      </w:pPr>
      <w:r>
        <w:rPr>
          <w:rStyle w:val="None"/>
          <w:rFonts w:ascii="Calibri" w:cs="Calibri" w:hAnsi="Calibri" w:eastAsia="Calibri"/>
          <w:b w:val="1"/>
          <w:bCs w:val="1"/>
          <w:u w:color="000000"/>
          <w:rtl w:val="0"/>
          <w:lang w:val="en-US"/>
        </w:rPr>
        <w:t>Date:</w:t>
      </w:r>
    </w:p>
    <w:p>
      <w:pPr>
        <w:pStyle w:val="Default"/>
        <w:rPr>
          <w:rStyle w:val="None"/>
          <w:rFonts w:ascii="Calibri" w:cs="Calibri" w:hAnsi="Calibri" w:eastAsia="Calibri"/>
          <w:u w:color="000000"/>
          <w:lang w:val="en-US"/>
        </w:rPr>
      </w:pPr>
    </w:p>
    <w:p>
      <w:pPr>
        <w:pStyle w:val="Default"/>
        <w:jc w:val="center"/>
        <w:rPr>
          <w:rStyle w:val="None"/>
          <w:rFonts w:ascii="Calibri" w:cs="Calibri" w:hAnsi="Calibri" w:eastAsia="Calibri"/>
          <w:u w:color="000000"/>
          <w:lang w:val="en-US"/>
        </w:rPr>
      </w:pPr>
    </w:p>
    <w:tbl>
      <w:tblPr>
        <w:tblW w:w="10440" w:type="dxa"/>
        <w:jc w:val="center"/>
        <w:tblInd w:w="113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80"/>
        <w:gridCol w:w="4428"/>
        <w:gridCol w:w="4932"/>
      </w:tblGrid>
      <w:tr>
        <w:tblPrEx>
          <w:shd w:val="clear" w:color="auto" w:fill="cadfff"/>
        </w:tblPrEx>
        <w:trPr>
          <w:trHeight w:val="550" w:hRule="atLeast"/>
        </w:trPr>
        <w:tc>
          <w:tcPr>
            <w:tcW w:type="dxa" w:w="104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Author and Reading Covered:</w:t>
            </w:r>
          </w:p>
        </w:tc>
      </w:tr>
      <w:tr>
        <w:tblPrEx>
          <w:shd w:val="clear" w:color="auto" w:fill="cadfff"/>
        </w:tblPrEx>
        <w:trPr>
          <w:trHeight w:val="310"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 xml:space="preserve">Page </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Quotations</w:t>
            </w: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Commentary/Analysis</w:t>
            </w: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3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ind w:left="1026" w:hanging="1026"/>
        <w:jc w:val="center"/>
        <w:rPr>
          <w:rStyle w:val="None"/>
          <w:rFonts w:ascii="Calibri" w:cs="Calibri" w:hAnsi="Calibri" w:eastAsia="Calibri"/>
          <w:u w:color="000000"/>
          <w:lang w:val="en-US"/>
        </w:rPr>
      </w:pPr>
    </w:p>
    <w:p>
      <w:pPr>
        <w:pStyle w:val="Default"/>
        <w:widowControl w:val="0"/>
        <w:ind w:left="918" w:hanging="918"/>
        <w:jc w:val="center"/>
        <w:rPr>
          <w:rStyle w:val="None"/>
          <w:rFonts w:ascii="Calibri" w:cs="Calibri" w:hAnsi="Calibri" w:eastAsia="Calibri"/>
          <w:u w:color="000000"/>
          <w:lang w:val="en-US"/>
        </w:rPr>
      </w:pPr>
    </w:p>
    <w:p>
      <w:pPr>
        <w:pStyle w:val="Default"/>
        <w:widowControl w:val="0"/>
        <w:ind w:left="810" w:hanging="810"/>
        <w:jc w:val="center"/>
        <w:rPr>
          <w:rStyle w:val="None"/>
          <w:rFonts w:ascii="Calibri" w:cs="Calibri" w:hAnsi="Calibri" w:eastAsia="Calibri"/>
          <w:u w:color="000000"/>
          <w:lang w:val="en-US"/>
        </w:rPr>
      </w:pPr>
    </w:p>
    <w:p>
      <w:pPr>
        <w:pStyle w:val="Default"/>
        <w:widowControl w:val="0"/>
        <w:ind w:left="702" w:hanging="702"/>
        <w:jc w:val="center"/>
        <w:rPr>
          <w:rStyle w:val="None"/>
          <w:rFonts w:ascii="Calibri" w:cs="Calibri" w:hAnsi="Calibri" w:eastAsia="Calibri"/>
          <w:u w:color="000000"/>
          <w:lang w:val="en-US"/>
        </w:rPr>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338"/>
        <w:gridCol w:w="2339"/>
        <w:gridCol w:w="2339"/>
        <w:gridCol w:w="2339"/>
      </w:tblGrid>
      <w:tr>
        <w:tblPrEx>
          <w:shd w:val="clear" w:color="auto" w:fill="00a2ff"/>
        </w:tblPrEx>
        <w:trPr>
          <w:trHeight w:val="302" w:hRule="atLeast"/>
          <w:tblHeader/>
        </w:trPr>
        <w:tc>
          <w:tcPr>
            <w:tcW w:type="dxa" w:w="2338"/>
            <w:tcBorders>
              <w:top w:val="single" w:color="000000" w:sz="4" w:space="0" w:shadow="0" w:frame="0"/>
              <w:left w:val="single" w:color="000000" w:sz="4" w:space="0" w:shadow="0" w:frame="0"/>
              <w:bottom w:val="single" w:color="000000" w:sz="6" w:space="0" w:shadow="0" w:frame="0"/>
              <w:right w:val="nil"/>
            </w:tcBorders>
            <w:shd w:val="clear" w:color="auto" w:fill="auto"/>
            <w:tcMar>
              <w:top w:type="dxa" w:w="80"/>
              <w:left w:type="dxa" w:w="80"/>
              <w:bottom w:type="dxa" w:w="80"/>
              <w:right w:type="dxa" w:w="80"/>
            </w:tcMar>
            <w:vAlign w:val="top"/>
          </w:tcPr>
          <w:p/>
        </w:tc>
        <w:tc>
          <w:tcPr>
            <w:tcW w:type="dxa" w:w="2339"/>
            <w:tcBorders>
              <w:top w:val="single" w:color="000000" w:sz="4"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pPr>
              <w:pStyle w:val="Table Style 1"/>
            </w:pPr>
            <w:r>
              <w:rPr>
                <w:rStyle w:val="None"/>
                <w:rtl w:val="0"/>
                <w:lang w:val="en-US"/>
              </w:rPr>
              <w:t>Distinguished - 5</w:t>
            </w:r>
          </w:p>
        </w:tc>
        <w:tc>
          <w:tcPr>
            <w:tcW w:type="dxa" w:w="2339"/>
            <w:tcBorders>
              <w:top w:val="single" w:color="000000" w:sz="4"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pPr>
              <w:pStyle w:val="Table Style 1"/>
            </w:pPr>
            <w:r>
              <w:rPr>
                <w:rStyle w:val="None"/>
                <w:rtl w:val="0"/>
              </w:rPr>
              <w:t>Proficient - 3</w:t>
            </w:r>
          </w:p>
        </w:tc>
        <w:tc>
          <w:tcPr>
            <w:tcW w:type="dxa" w:w="2339"/>
            <w:tcBorders>
              <w:top w:val="single" w:color="000000" w:sz="4" w:space="0" w:shadow="0" w:frame="0"/>
              <w:left w:val="nil"/>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1"/>
            </w:pPr>
            <w:r>
              <w:rPr>
                <w:rStyle w:val="None"/>
                <w:rtl w:val="0"/>
                <w:lang w:val="en-US"/>
              </w:rPr>
              <w:t>Developing - 1</w:t>
            </w:r>
          </w:p>
        </w:tc>
      </w:tr>
      <w:tr>
        <w:tblPrEx>
          <w:shd w:val="clear" w:color="auto" w:fill="cadfff"/>
        </w:tblPrEx>
        <w:trPr>
          <w:trHeight w:val="2182" w:hRule="atLeast"/>
        </w:trPr>
        <w:tc>
          <w:tcPr>
            <w:tcW w:type="dxa" w:w="2338"/>
            <w:tcBorders>
              <w:top w:val="single" w:color="000000" w:sz="6" w:space="0" w:shadow="0" w:frame="0"/>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Table Style 1"/>
              <w:rPr>
                <w:rStyle w:val="None"/>
              </w:rPr>
            </w:pPr>
          </w:p>
          <w:p>
            <w:pPr>
              <w:pStyle w:val="Table Style 1"/>
              <w:bidi w:val="0"/>
              <w:ind w:left="0" w:right="0" w:firstLine="0"/>
              <w:jc w:val="left"/>
              <w:rPr>
                <w:rStyle w:val="None"/>
                <w:rtl w:val="0"/>
              </w:rPr>
            </w:pPr>
            <w:r>
              <w:rPr>
                <w:rStyle w:val="None"/>
                <w:rtl w:val="0"/>
                <w:lang w:val="en-US"/>
              </w:rPr>
              <w:t>Introduction and Thesis</w:t>
            </w:r>
          </w:p>
          <w:p>
            <w:pPr>
              <w:pStyle w:val="Table Style 1"/>
              <w:rPr>
                <w:rStyle w:val="None"/>
              </w:rPr>
            </w:pPr>
          </w:p>
          <w:p>
            <w:pPr>
              <w:pStyle w:val="Table Style 1"/>
              <w:rPr>
                <w:rStyle w:val="None"/>
              </w:rPr>
            </w:pPr>
          </w:p>
          <w:p>
            <w:pPr>
              <w:pStyle w:val="Table Style 1"/>
            </w:pPr>
            <w:r>
              <w:rPr>
                <w:rStyle w:val="None"/>
              </w:rPr>
            </w:r>
          </w:p>
        </w:tc>
        <w:tc>
          <w:tcPr>
            <w:tcW w:type="dxa" w:w="2339"/>
            <w:tcBorders>
              <w:top w:val="single" w:color="000000" w:sz="6" w:space="0" w:shadow="0" w:frame="0"/>
              <w:left w:val="single" w:color="000000" w:sz="6"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 xml:space="preserve">The introduction effectively introduces the topic of a theme in </w:t>
            </w:r>
            <w:r>
              <w:rPr>
                <w:rStyle w:val="None"/>
                <w:rtl w:val="0"/>
              </w:rPr>
              <w:t>“</w:t>
            </w:r>
            <w:r>
              <w:rPr>
                <w:rStyle w:val="None"/>
                <w:rtl w:val="0"/>
                <w:lang w:val="en-US"/>
              </w:rPr>
              <w:t>Of Mice and Men</w:t>
            </w:r>
            <w:r>
              <w:rPr>
                <w:rStyle w:val="None"/>
                <w:rtl w:val="0"/>
              </w:rPr>
              <w:t xml:space="preserve">” </w:t>
            </w:r>
            <w:r>
              <w:rPr>
                <w:rStyle w:val="None"/>
                <w:rtl w:val="0"/>
                <w:lang w:val="en-US"/>
              </w:rPr>
              <w:t>and provides a clear and insightful thesis statement that previews the main arguments of the essay.</w:t>
            </w:r>
          </w:p>
        </w:tc>
        <w:tc>
          <w:tcPr>
            <w:tcW w:type="dxa" w:w="2339"/>
            <w:tcBorders>
              <w:top w:val="single" w:color="000000" w:sz="6"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 xml:space="preserve">The introduction adequately introduces the topic of a theme in </w:t>
            </w:r>
            <w:r>
              <w:rPr>
                <w:rStyle w:val="None"/>
                <w:rtl w:val="0"/>
              </w:rPr>
              <w:t>“</w:t>
            </w:r>
            <w:r>
              <w:rPr>
                <w:rStyle w:val="None"/>
                <w:rtl w:val="0"/>
                <w:lang w:val="en-US"/>
              </w:rPr>
              <w:t>Of Mice and Men</w:t>
            </w:r>
            <w:r>
              <w:rPr>
                <w:rStyle w:val="None"/>
                <w:rtl w:val="0"/>
              </w:rPr>
              <w:t xml:space="preserve">” </w:t>
            </w:r>
            <w:r>
              <w:rPr>
                <w:rStyle w:val="None"/>
                <w:rtl w:val="0"/>
                <w:lang w:val="en-US"/>
              </w:rPr>
              <w:t>and provides a clear and insightful thesis statement that previews the main arguments of the essay.</w:t>
            </w:r>
          </w:p>
        </w:tc>
        <w:tc>
          <w:tcPr>
            <w:tcW w:type="dxa" w:w="2339"/>
            <w:tcBorders>
              <w:top w:val="single" w:color="000000" w:sz="6" w:space="0" w:shadow="0" w:frame="0"/>
              <w:left w:val="dotted"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The introduction is unclear or lacks a coherent thesis statement, failing to effectively set up the main arguments of the essay.</w:t>
            </w:r>
          </w:p>
        </w:tc>
      </w:tr>
      <w:tr>
        <w:tblPrEx>
          <w:shd w:val="clear" w:color="auto" w:fill="cadfff"/>
        </w:tblPrEx>
        <w:trPr>
          <w:trHeight w:val="1694" w:hRule="atLeast"/>
        </w:trPr>
        <w:tc>
          <w:tcPr>
            <w:tcW w:type="dxa" w:w="2338"/>
            <w:tcBorders>
              <w:top w:val="nil"/>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Table Style 1"/>
              <w:rPr>
                <w:rStyle w:val="None"/>
              </w:rPr>
            </w:pPr>
          </w:p>
          <w:p>
            <w:pPr>
              <w:pStyle w:val="Table Style 1"/>
              <w:rPr>
                <w:rStyle w:val="None"/>
              </w:rPr>
            </w:pPr>
          </w:p>
          <w:p>
            <w:pPr>
              <w:pStyle w:val="Table Style 1"/>
              <w:bidi w:val="0"/>
              <w:ind w:left="0" w:right="0" w:firstLine="0"/>
              <w:jc w:val="left"/>
              <w:rPr>
                <w:rStyle w:val="None"/>
                <w:rtl w:val="0"/>
              </w:rPr>
            </w:pPr>
            <w:r>
              <w:rPr>
                <w:rStyle w:val="None"/>
                <w:rtl w:val="0"/>
                <w:lang w:val="en-US"/>
              </w:rPr>
              <w:t>Spelling and Grammar</w:t>
            </w:r>
          </w:p>
          <w:p>
            <w:pPr>
              <w:pStyle w:val="Table Style 1"/>
              <w:rPr>
                <w:rStyle w:val="None"/>
              </w:rPr>
            </w:pPr>
          </w:p>
          <w:p>
            <w:pPr>
              <w:pStyle w:val="Table Style 1"/>
              <w:rPr>
                <w:rStyle w:val="None"/>
              </w:rPr>
            </w:pPr>
          </w:p>
          <w:p>
            <w:pPr>
              <w:pStyle w:val="Table Style 1"/>
            </w:pPr>
            <w:r>
              <w:rPr>
                <w:rStyle w:val="None"/>
              </w:rPr>
            </w:r>
          </w:p>
        </w:tc>
        <w:tc>
          <w:tcPr>
            <w:tcW w:type="dxa" w:w="2339"/>
            <w:tcBorders>
              <w:top w:val="dotted" w:color="000000" w:sz="4" w:space="0" w:shadow="0" w:frame="0"/>
              <w:left w:val="single" w:color="000000" w:sz="6"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The essay is virtually free of spelling and grammar errors, demonstrating a high level of proficiency in written communication.</w:t>
            </w:r>
          </w:p>
        </w:tc>
        <w:tc>
          <w:tcPr>
            <w:tcW w:type="dxa" w:w="2339"/>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The essay contains occasionally spelling and grammar errors that do not significantly detract from the clarity of the writing.</w:t>
            </w:r>
          </w:p>
        </w:tc>
        <w:tc>
          <w:tcPr>
            <w:tcW w:type="dxa" w:w="2339"/>
            <w:tcBorders>
              <w:top w:val="dotted" w:color="000000" w:sz="4" w:space="0" w:shadow="0" w:frame="0"/>
              <w:left w:val="dotted"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The essay contains frequent spelling and grammar errors that impede comprehension and readability.</w:t>
            </w:r>
          </w:p>
        </w:tc>
      </w:tr>
      <w:tr>
        <w:tblPrEx>
          <w:shd w:val="clear" w:color="auto" w:fill="cadfff"/>
        </w:tblPrEx>
        <w:trPr>
          <w:trHeight w:val="1934" w:hRule="atLeast"/>
        </w:trPr>
        <w:tc>
          <w:tcPr>
            <w:tcW w:type="dxa" w:w="2338"/>
            <w:tcBorders>
              <w:top w:val="nil"/>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Table Style 1"/>
              <w:rPr>
                <w:rStyle w:val="None"/>
              </w:rPr>
            </w:pPr>
          </w:p>
          <w:p>
            <w:pPr>
              <w:pStyle w:val="Table Style 1"/>
              <w:rPr>
                <w:rStyle w:val="None"/>
              </w:rPr>
            </w:pPr>
          </w:p>
          <w:p>
            <w:pPr>
              <w:pStyle w:val="Table Style 1"/>
              <w:bidi w:val="0"/>
              <w:ind w:left="0" w:right="0" w:firstLine="0"/>
              <w:jc w:val="left"/>
              <w:rPr>
                <w:rStyle w:val="None"/>
                <w:rtl w:val="0"/>
              </w:rPr>
            </w:pPr>
            <w:r>
              <w:rPr>
                <w:rStyle w:val="None"/>
                <w:rtl w:val="0"/>
                <w:lang w:val="en-US"/>
              </w:rPr>
              <w:t>Body and Evidence</w:t>
            </w:r>
          </w:p>
          <w:p>
            <w:pPr>
              <w:pStyle w:val="Table Style 1"/>
              <w:rPr>
                <w:rStyle w:val="None"/>
              </w:rPr>
            </w:pPr>
          </w:p>
          <w:p>
            <w:pPr>
              <w:pStyle w:val="Table Style 1"/>
              <w:rPr>
                <w:rStyle w:val="None"/>
              </w:rPr>
            </w:pPr>
          </w:p>
          <w:p>
            <w:pPr>
              <w:pStyle w:val="Table Style 1"/>
            </w:pPr>
            <w:r>
              <w:rPr>
                <w:rStyle w:val="None"/>
              </w:rPr>
            </w:r>
          </w:p>
        </w:tc>
        <w:tc>
          <w:tcPr>
            <w:tcW w:type="dxa" w:w="2339"/>
            <w:tcBorders>
              <w:top w:val="dotted" w:color="000000" w:sz="4" w:space="0" w:shadow="0" w:frame="0"/>
              <w:left w:val="single" w:color="000000" w:sz="6"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Body paragraphs are well organized and thoroughly developed, providing insightful analysis supported by strong evidence from the text.</w:t>
            </w:r>
          </w:p>
        </w:tc>
        <w:tc>
          <w:tcPr>
            <w:tcW w:type="dxa" w:w="2339"/>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Body paragraphs adequately develop the main arguments of the essay and include relevant evidence from the text, though there may be some gaps in analysis.</w:t>
            </w:r>
          </w:p>
        </w:tc>
        <w:tc>
          <w:tcPr>
            <w:tcW w:type="dxa" w:w="2339"/>
            <w:tcBorders>
              <w:top w:val="dotted" w:color="000000" w:sz="4" w:space="0" w:shadow="0" w:frame="0"/>
              <w:left w:val="dotted"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Body paragraphs lack organization and coherence, with insufficient or poorly chosen evidence from the text.</w:t>
            </w:r>
          </w:p>
        </w:tc>
      </w:tr>
      <w:tr>
        <w:tblPrEx>
          <w:shd w:val="clear" w:color="auto" w:fill="cadfff"/>
        </w:tblPrEx>
        <w:trPr>
          <w:trHeight w:val="1694" w:hRule="atLeast"/>
        </w:trPr>
        <w:tc>
          <w:tcPr>
            <w:tcW w:type="dxa" w:w="2338"/>
            <w:tcBorders>
              <w:top w:val="nil"/>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Table Style 1"/>
              <w:rPr>
                <w:rStyle w:val="None"/>
              </w:rPr>
            </w:pPr>
          </w:p>
          <w:p>
            <w:pPr>
              <w:pStyle w:val="Table Style 1"/>
              <w:rPr>
                <w:rStyle w:val="None"/>
              </w:rPr>
            </w:pPr>
          </w:p>
          <w:p>
            <w:pPr>
              <w:pStyle w:val="Table Style 1"/>
              <w:rPr>
                <w:rStyle w:val="None"/>
              </w:rPr>
            </w:pPr>
          </w:p>
          <w:p>
            <w:pPr>
              <w:pStyle w:val="Table Style 1"/>
              <w:bidi w:val="0"/>
              <w:ind w:left="0" w:right="0" w:firstLine="0"/>
              <w:jc w:val="left"/>
              <w:rPr>
                <w:rStyle w:val="None"/>
                <w:rtl w:val="0"/>
              </w:rPr>
            </w:pPr>
            <w:r>
              <w:rPr>
                <w:rStyle w:val="None"/>
                <w:rtl w:val="0"/>
                <w:lang w:val="it-IT"/>
              </w:rPr>
              <w:t>Conclusion</w:t>
            </w:r>
          </w:p>
          <w:p>
            <w:pPr>
              <w:pStyle w:val="Table Style 1"/>
            </w:pPr>
            <w:r>
              <w:rPr>
                <w:rStyle w:val="None"/>
              </w:rPr>
            </w:r>
          </w:p>
        </w:tc>
        <w:tc>
          <w:tcPr>
            <w:tcW w:type="dxa" w:w="2339"/>
            <w:tcBorders>
              <w:top w:val="dotted" w:color="000000" w:sz="4" w:space="0" w:shadow="0" w:frame="0"/>
              <w:left w:val="single" w:color="000000" w:sz="6"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Conclusion effectively summarizes the main points of the essay and offers insightful reflections on the significance of the themes discussed.</w:t>
            </w:r>
          </w:p>
        </w:tc>
        <w:tc>
          <w:tcPr>
            <w:tcW w:type="dxa" w:w="2339"/>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The conclusion adequately restates the main arguments of the essay, though it may lack depth or originality in its analysis.</w:t>
            </w:r>
          </w:p>
        </w:tc>
        <w:tc>
          <w:tcPr>
            <w:tcW w:type="dxa" w:w="2339"/>
            <w:tcBorders>
              <w:top w:val="dotted" w:color="000000" w:sz="4" w:space="0" w:shadow="0" w:frame="0"/>
              <w:left w:val="dotted"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The conclusion is vague, incomplete, or missing, and/or fails to sum up the essay</w:t>
            </w:r>
            <w:r>
              <w:rPr>
                <w:rStyle w:val="None"/>
                <w:rtl w:val="0"/>
              </w:rPr>
              <w:t>’</w:t>
            </w:r>
            <w:r>
              <w:rPr>
                <w:rStyle w:val="None"/>
                <w:rtl w:val="0"/>
                <w:lang w:val="fr-FR"/>
              </w:rPr>
              <w:t>s main points.</w:t>
            </w:r>
          </w:p>
        </w:tc>
      </w:tr>
      <w:tr>
        <w:tblPrEx>
          <w:shd w:val="clear" w:color="auto" w:fill="cadfff"/>
        </w:tblPrEx>
        <w:trPr>
          <w:trHeight w:val="1214" w:hRule="atLeast"/>
        </w:trPr>
        <w:tc>
          <w:tcPr>
            <w:tcW w:type="dxa" w:w="2338"/>
            <w:tcBorders>
              <w:top w:val="nil"/>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Table Style 1"/>
              <w:rPr>
                <w:rStyle w:val="None"/>
              </w:rPr>
            </w:pPr>
          </w:p>
          <w:p>
            <w:pPr>
              <w:pStyle w:val="Table Style 1"/>
              <w:bidi w:val="0"/>
              <w:ind w:left="0" w:right="0" w:firstLine="0"/>
              <w:jc w:val="left"/>
              <w:rPr>
                <w:rStyle w:val="None"/>
                <w:rtl w:val="0"/>
              </w:rPr>
            </w:pPr>
            <w:r>
              <w:rPr>
                <w:rStyle w:val="None"/>
                <w:rtl w:val="0"/>
                <w:lang w:val="en-US"/>
              </w:rPr>
              <w:t>Use of MLA Style</w:t>
            </w:r>
          </w:p>
          <w:p>
            <w:pPr>
              <w:pStyle w:val="Table Style 1"/>
            </w:pPr>
            <w:r>
              <w:rPr>
                <w:rStyle w:val="None"/>
              </w:rPr>
            </w:r>
          </w:p>
        </w:tc>
        <w:tc>
          <w:tcPr>
            <w:tcW w:type="dxa" w:w="2339"/>
            <w:tcBorders>
              <w:top w:val="dotted" w:color="000000" w:sz="4" w:space="0" w:shadow="0" w:frame="0"/>
              <w:left w:val="single" w:color="000000" w:sz="6"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Essay consistently follows MLA style guidelines for formatting, citations, and bibliography.</w:t>
            </w:r>
          </w:p>
        </w:tc>
        <w:tc>
          <w:tcPr>
            <w:tcW w:type="dxa" w:w="2339"/>
            <w:tcBorders>
              <w:top w:val="dotted" w:color="000000" w:sz="4" w:space="0" w:shadow="0" w:frame="0"/>
              <w:left w:val="dotted"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Essay generally follows MLA style guidelines, but there are some inconsistencies.</w:t>
            </w:r>
          </w:p>
        </w:tc>
        <w:tc>
          <w:tcPr>
            <w:tcW w:type="dxa" w:w="2339"/>
            <w:tcBorders>
              <w:top w:val="dotted"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tl w:val="0"/>
                <w:lang w:val="en-US"/>
              </w:rPr>
              <w:t xml:space="preserve">Essay lacks adherence to MLA style guidelines and/or has numerous inconsistencies. </w:t>
            </w:r>
          </w:p>
        </w:tc>
      </w:tr>
    </w:tbl>
    <w:p>
      <w:pPr>
        <w:pStyle w:val="Body A"/>
        <w:widowControl w:val="0"/>
        <w:ind w:left="108" w:hanging="108"/>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rFonts w:ascii="Times" w:cs="Times" w:hAnsi="Times" w:eastAsia="Times"/>
      <w:color w:val="0000ee"/>
      <w:sz w:val="24"/>
      <w:szCs w:val="24"/>
      <w:u w:val="single" w:color="0000ee"/>
      <w:shd w:val="clear" w:color="auto" w:fill="ffffff"/>
      <w:lang w:val="en-US"/>
    </w:rPr>
  </w:style>
  <w:style w:type="numbering" w:styleId="Imported Style 1">
    <w:name w:val="Imported Style 1"/>
    <w:pPr>
      <w:numPr>
        <w:numId w:val="1"/>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